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Miejska Policji w Słupsku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Koordynator procedury zgłoszeń wewnętrznych</w:t>
      </w:r>
    </w:p>
    <w:p>
      <w:pPr>
        <w:pStyle w:val="Normal"/>
        <w:spacing w:lineRule="auto" w:line="240" w:beforeAutospacing="1" w:afterAutospacing="1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left="4956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[Imię i nazwisko sygnalisty]</w:t>
        <w:br/>
        <w:t>[Adres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przeanalizowaniu Pana/Pani zgłoszenia dotyczącego naruszeń prawa, informujemy, że: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spełnia wymagania ustawy o ochronie sygnalistów oraz procedury zgłoszeń wewnętrznych i zostało przyjęte do rozpatrzenia. Numer zgłoszenia: [numer zgłoszenia]. Pana/Pani zgłoszenie będzie rozpatrywane zgodnie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procedury zgłoszeń wewnętrznych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poważaniem,</w:t>
        <w:br/>
        <w:t>[Imię i nazwisko]</w:t>
        <w:br/>
        <w:t xml:space="preserve">Koordynator procedury zgłoszeń wewnętrznych                                                                      Komendy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Miejskiej Policji w Słupsku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spełnia wymagań w żadnym trybie,                          a decyzja o dalszym postępowaniu pozostaje w gestii sygnalisty.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piśmie należy pamiętać o poszanowaniu poufności i ochrony danych sygnalisty, zgodnie                 z przepisami o ochronie danych osobowych (RODO) oraz procedurą wewnętrzną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5B9BD5" w:themeColor="accent1"/>
      </w:rPr>
    </w:pPr>
    <w:r>
      <w:rPr>
        <w:i/>
        <w:color w:val="5B9BD5" w:themeColor="accent1"/>
      </w:rPr>
      <w:t>Załącznik do procedury par. 13 ust. 1 pkt 4</w:t>
    </w:r>
    <w:bookmarkStart w:id="0" w:name="_GoBack"/>
    <w:bookmarkEnd w:id="0"/>
    <w:r>
      <w:rPr>
        <w:i/>
        <w:color w:val="5B9BD5" w:themeColor="accent1"/>
      </w:rPr>
      <w:t xml:space="preserve">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14f3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4f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LibreOffice/6.0.1.1$Windows_X86_64 LibreOffice_project/60bfb1526849283ce2491346ed2aa51c465abfe6</Application>
  <Pages>2</Pages>
  <Words>333</Words>
  <Characters>2237</Characters>
  <CharactersWithSpaces>2663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2024-09-02T06:01:00Z</dcterms:created>
  <dc:creator>Admin</dc:creator>
  <dc:description/>
  <dc:language>pl-PL</dc:language>
  <cp:lastModifiedBy/>
  <cp:lastPrinted>2024-09-16T09:24:46Z</cp:lastPrinted>
  <dcterms:modified xsi:type="dcterms:W3CDTF">2024-09-16T09:24:51Z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