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Wniosek o Powołanie Komisji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ds. Rozpoznania Zgłoszenia Wewnętrznego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Data: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[Data Sporządzenia Wniosku]</w:t>
        <w:br/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Jednostka: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Komenda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Miejska Policji w Słupsku 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Numer Zgłoszenia Wewnętrznego: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[Numer Zgłoszenia]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Do: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  <w:t xml:space="preserve">Komendant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Miejski Policji w Słupsku 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  <w:t>[Imię i Nazwisko Komendanta]</w:t>
        <w:br/>
        <w:t xml:space="preserve">Komenda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Miejska Policji w Słupsku 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  <w:t>[Adres]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Wnioskodawca: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  <w:t>[Imię i Nazwisko Koordynatora procedury]</w:t>
        <w:br/>
        <w:t>[Stanowisko]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Treść Wniosku: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podstawie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§ 7 ust. 2 pkt 7 Wewnętrznej procedury dokonywania zgłoszeń naruszeń prawa                                i podejmowania działań następczych w Komendzie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Miejskiej Policji w Słupsku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wnoszę o powołanie Komisji ds. Rozpoznania Zgłoszenia Wewnętrznego, celem rozpatrzenia zgłoszenia wewnętrznego                  o numerze [Numer Zgłoszenia], które wpłynęło dnia [Data Wpływu Zgłoszenia].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Uzasadnienie: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Zgłoszenie dotyczy [krótki opis sprawy, np. wielowątkowego naruszenia prawa w zakresie korupcji, bezpieczeństwa transportu, itp.], które ze względu na swoją złożoność oraz wielowątkowość wymaga powołania specjalistycznej komisji. Zgłoszenie to zawiera [np. konkretne dowody lub wymaga przeprowadzenia szczegółowego postępowania wyjaśniającego z udziałem ekspertów]. W związku                  z powyższym, zwracam się z wnioskiem o powołanie Komisji ds. Rozpoznania Sygnału Wewnętrznego, której celem będzie: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Przeprowadzenie szczegółowego postępowania wyjaśniającego.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Weryfikacja zgłoszonych informacji oraz dowodów.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Przygotowanie rekomendacji dotyczących dalszych działań następczych.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Proponowany skład Komisji: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[Imię i Nazwisko Przewodniczącego Komisji]</w:t>
        <w:br/>
        <w:t>[Stanowisko]</w:t>
        <w:br/>
        <w:t>[Jednostka]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[Imię i Nazwisko Członka Komisji]</w:t>
        <w:br/>
        <w:t>[Stanowisko]</w:t>
        <w:br/>
        <w:t>[Jednostka]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[Imię i Nazwisko Członka Komisji]</w:t>
        <w:br/>
        <w:t>[Stanowisko]</w:t>
        <w:br/>
        <w:t>[Jednostka]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Proponowany termin rozpoczęcia prac Komisji: [Proponowana Data]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Proszę o rozpatrzenie wniosku i wydanie odpowiedniego zarządzenia o powołaniu Komisji.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Podpis Wnioskodawcy:</w:t>
      </w:r>
      <w:r>
        <w:rPr>
          <w:rFonts w:eastAsia="Times New Roman" w:cs="Arial" w:ascii="Arial" w:hAnsi="Arial"/>
          <w:sz w:val="20"/>
          <w:szCs w:val="20"/>
          <w:lang w:eastAsia="pl-PL"/>
        </w:rPr>
        <w:br/>
        <w:t>[Imię i Nazwisko Koordynatora procedury]</w:t>
        <w:br/>
        <w:t>[Stanowisko]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color w:val="5B9BD5" w:themeColor="accent1"/>
      </w:rPr>
    </w:pPr>
    <w:r>
      <w:rPr>
        <w:color w:val="5B9BD5" w:themeColor="accent1"/>
      </w:rPr>
      <w:t>Załącznik do procedury § 13 ust. 1 pkt 6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63de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63de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d63de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63de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LibreOffice/6.0.1.1$Windows_X86_64 LibreOffice_project/60bfb1526849283ce2491346ed2aa51c465abfe6</Application>
  <Pages>2</Pages>
  <Words>235</Words>
  <Characters>1687</Characters>
  <CharactersWithSpaces>1964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2024-09-02T05:30:00Z</dcterms:created>
  <dc:creator>Admin</dc:creator>
  <dc:description/>
  <dc:language>pl-PL</dc:language>
  <cp:lastModifiedBy/>
  <cp:lastPrinted>2024-09-16T09:26:53Z</cp:lastPrinted>
  <dcterms:modified xsi:type="dcterms:W3CDTF">2024-09-16T09:26:57Z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